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E8C" w:rsidRPr="00E16E8C" w:rsidRDefault="00E16E8C" w:rsidP="00E16E8C">
      <w:pPr>
        <w:rPr>
          <w:sz w:val="24"/>
          <w:szCs w:val="24"/>
        </w:rPr>
      </w:pPr>
      <w:r w:rsidRPr="00E16E8C">
        <w:rPr>
          <w:b/>
          <w:sz w:val="28"/>
          <w:szCs w:val="28"/>
        </w:rPr>
        <w:t>Equipe Ambulatoire d’Addictologie de l’Aire Urbaine</w:t>
      </w:r>
      <w:r>
        <w:t xml:space="preserve"> </w:t>
      </w:r>
      <w:r>
        <w:br/>
      </w:r>
      <w:r w:rsidRPr="00E16E8C">
        <w:rPr>
          <w:sz w:val="24"/>
          <w:szCs w:val="24"/>
        </w:rPr>
        <w:t>Un</w:t>
      </w:r>
      <w:r>
        <w:rPr>
          <w:sz w:val="24"/>
          <w:szCs w:val="24"/>
        </w:rPr>
        <w:t>e</w:t>
      </w:r>
      <w:r w:rsidRPr="00E16E8C">
        <w:rPr>
          <w:sz w:val="24"/>
          <w:szCs w:val="24"/>
        </w:rPr>
        <w:t xml:space="preserve"> équipe maillon du soin et de l’accompagnement sur le territoire </w:t>
      </w:r>
      <w:r>
        <w:rPr>
          <w:sz w:val="24"/>
          <w:szCs w:val="24"/>
        </w:rPr>
        <w:br/>
      </w:r>
      <w:r w:rsidRPr="00E16E8C">
        <w:rPr>
          <w:sz w:val="24"/>
          <w:szCs w:val="24"/>
        </w:rPr>
        <w:t xml:space="preserve"> Aurore CHOUET, infirmière</w:t>
      </w:r>
      <w:r>
        <w:rPr>
          <w:sz w:val="24"/>
          <w:szCs w:val="24"/>
        </w:rPr>
        <w:t xml:space="preserve"> - </w:t>
      </w:r>
      <w:r w:rsidRPr="00E16E8C">
        <w:rPr>
          <w:sz w:val="24"/>
          <w:szCs w:val="24"/>
        </w:rPr>
        <w:t>Marion MANZINALI, assistante de service social</w:t>
      </w:r>
      <w:r>
        <w:rPr>
          <w:sz w:val="24"/>
          <w:szCs w:val="24"/>
        </w:rPr>
        <w:br/>
        <w:t xml:space="preserve"> - </w:t>
      </w:r>
      <w:r w:rsidRPr="00E16E8C">
        <w:rPr>
          <w:sz w:val="24"/>
          <w:szCs w:val="24"/>
        </w:rPr>
        <w:t xml:space="preserve">Dr Fatiha OUAMRANE, médecin </w:t>
      </w:r>
      <w:proofErr w:type="spellStart"/>
      <w:r w:rsidRPr="00E16E8C">
        <w:rPr>
          <w:sz w:val="24"/>
          <w:szCs w:val="24"/>
        </w:rPr>
        <w:t>addictologue</w:t>
      </w:r>
      <w:proofErr w:type="spellEnd"/>
      <w:r>
        <w:rPr>
          <w:sz w:val="24"/>
          <w:szCs w:val="24"/>
        </w:rPr>
        <w:t xml:space="preserve"> - </w:t>
      </w:r>
      <w:r w:rsidRPr="00E16E8C">
        <w:rPr>
          <w:sz w:val="24"/>
          <w:szCs w:val="24"/>
        </w:rPr>
        <w:t>Marion KELIL, infirmière</w:t>
      </w: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br/>
      </w:r>
      <w:r w:rsidRPr="00E16E8C">
        <w:rPr>
          <w:sz w:val="24"/>
          <w:szCs w:val="24"/>
        </w:rPr>
        <w:t xml:space="preserve"> Emilie GILLET, psychologue</w:t>
      </w:r>
    </w:p>
    <w:p w:rsidR="00E16E8C" w:rsidRPr="00E16E8C" w:rsidRDefault="00E16E8C" w:rsidP="00E16E8C">
      <w:pPr>
        <w:rPr>
          <w:sz w:val="24"/>
          <w:szCs w:val="24"/>
        </w:rPr>
      </w:pPr>
      <w:r w:rsidRPr="00E16E8C">
        <w:rPr>
          <w:sz w:val="24"/>
          <w:szCs w:val="24"/>
        </w:rPr>
        <w:t>Portée par l’AHBFC et rattachée au service de psychiatrie générale 90G03, la nouvelle Equipe Ambulatoire d’Addictologie (EAA) de l’Aire Urbaine a débuté son activité en septembre 2024.</w:t>
      </w:r>
    </w:p>
    <w:p w:rsidR="00E16E8C" w:rsidRPr="00E16E8C" w:rsidRDefault="00E16E8C" w:rsidP="00E16E8C">
      <w:pPr>
        <w:rPr>
          <w:sz w:val="24"/>
          <w:szCs w:val="24"/>
        </w:rPr>
      </w:pPr>
      <w:r w:rsidRPr="00E16E8C">
        <w:rPr>
          <w:sz w:val="24"/>
          <w:szCs w:val="24"/>
        </w:rPr>
        <w:t xml:space="preserve">« Cette équipe propose des consultations médicales, infirmières, psychologiques et/ou sociales ainsi que des ateliers thérapeutiques destinés aux personnes confrontées à des </w:t>
      </w:r>
      <w:proofErr w:type="spellStart"/>
      <w:r w:rsidRPr="00E16E8C">
        <w:rPr>
          <w:sz w:val="24"/>
          <w:szCs w:val="24"/>
        </w:rPr>
        <w:t>problèmatiques</w:t>
      </w:r>
      <w:proofErr w:type="spellEnd"/>
      <w:r w:rsidRPr="00E16E8C">
        <w:rPr>
          <w:sz w:val="24"/>
          <w:szCs w:val="24"/>
        </w:rPr>
        <w:t xml:space="preserve"> d’addictions* » explique Maude MOUILLESEAUX, cadre de santé.</w:t>
      </w:r>
    </w:p>
    <w:p w:rsidR="00E16E8C" w:rsidRPr="00E16E8C" w:rsidRDefault="00E16E8C" w:rsidP="00E16E8C">
      <w:pPr>
        <w:rPr>
          <w:sz w:val="24"/>
          <w:szCs w:val="24"/>
        </w:rPr>
      </w:pPr>
      <w:r w:rsidRPr="00E16E8C">
        <w:rPr>
          <w:sz w:val="24"/>
          <w:szCs w:val="24"/>
        </w:rPr>
        <w:t xml:space="preserve">*Il peut s’agir de consommation de substances psychoactives (alcool, médicaments, produits illicites, etc.) ou d’une emprise avec des comportements de dépendance. </w:t>
      </w:r>
      <w:r w:rsidRPr="00E16E8C">
        <w:rPr>
          <w:sz w:val="24"/>
          <w:szCs w:val="24"/>
        </w:rPr>
        <w:br/>
        <w:t xml:space="preserve">« Elle réalise également les orientations en cures et </w:t>
      </w:r>
      <w:proofErr w:type="spellStart"/>
      <w:r w:rsidRPr="00E16E8C">
        <w:rPr>
          <w:sz w:val="24"/>
          <w:szCs w:val="24"/>
        </w:rPr>
        <w:t>post-cures</w:t>
      </w:r>
      <w:proofErr w:type="spellEnd"/>
      <w:r w:rsidRPr="00E16E8C">
        <w:rPr>
          <w:sz w:val="24"/>
          <w:szCs w:val="24"/>
        </w:rPr>
        <w:t xml:space="preserve"> (entretiens de préadmission, examens </w:t>
      </w:r>
      <w:proofErr w:type="spellStart"/>
      <w:r w:rsidRPr="00E16E8C">
        <w:rPr>
          <w:sz w:val="24"/>
          <w:szCs w:val="24"/>
        </w:rPr>
        <w:t>pré-requis</w:t>
      </w:r>
      <w:proofErr w:type="spellEnd"/>
      <w:r w:rsidRPr="00E16E8C">
        <w:rPr>
          <w:sz w:val="24"/>
          <w:szCs w:val="24"/>
        </w:rPr>
        <w:t>, aide à la constitution du dossier...) »</w:t>
      </w:r>
    </w:p>
    <w:p w:rsidR="00E16E8C" w:rsidRPr="00E16E8C" w:rsidRDefault="00E16E8C" w:rsidP="00E16E8C">
      <w:pPr>
        <w:rPr>
          <w:sz w:val="24"/>
          <w:szCs w:val="24"/>
        </w:rPr>
      </w:pPr>
      <w:r w:rsidRPr="00E16E8C">
        <w:rPr>
          <w:sz w:val="24"/>
          <w:szCs w:val="24"/>
        </w:rPr>
        <w:t>Pour mener à bien ses missions, l’EAA de l’Aire Urbaine travaille en étroite collaboration avec l’unité Courbet à Saint-Rémy-en-Comté, qui propose des cures en hospitalisation complète dans le cadre du parcours de soin du patient confronté à des problématiques d’addiction.</w:t>
      </w:r>
    </w:p>
    <w:p w:rsidR="00E16E8C" w:rsidRPr="00E16E8C" w:rsidRDefault="00E16E8C" w:rsidP="00E16E8C">
      <w:pPr>
        <w:rPr>
          <w:sz w:val="24"/>
          <w:szCs w:val="24"/>
        </w:rPr>
      </w:pPr>
      <w:r w:rsidRPr="00E16E8C">
        <w:rPr>
          <w:sz w:val="24"/>
          <w:szCs w:val="24"/>
        </w:rPr>
        <w:t>Elle s’inscrit également dans une démarche de partenariat avec les différents acteurs du réseau de soin en addictologie et propose un soutien à l’entourage. Cette équipe pluridisciplinaire est basée au Centre de Psychiatrie Générale d’Héricourt (2 e étage).</w:t>
      </w:r>
    </w:p>
    <w:p w:rsidR="00E16E8C" w:rsidRPr="00E16E8C" w:rsidRDefault="00E16E8C" w:rsidP="00E16E8C">
      <w:pPr>
        <w:rPr>
          <w:sz w:val="24"/>
          <w:szCs w:val="24"/>
        </w:rPr>
      </w:pPr>
      <w:r w:rsidRPr="00E16E8C">
        <w:rPr>
          <w:sz w:val="24"/>
          <w:szCs w:val="24"/>
        </w:rPr>
        <w:t xml:space="preserve">Elle intervient aussi dans les unités </w:t>
      </w:r>
      <w:proofErr w:type="spellStart"/>
      <w:r w:rsidRPr="00E16E8C">
        <w:rPr>
          <w:sz w:val="24"/>
          <w:szCs w:val="24"/>
        </w:rPr>
        <w:t>intrahospitalières</w:t>
      </w:r>
      <w:proofErr w:type="spellEnd"/>
      <w:r w:rsidRPr="00E16E8C">
        <w:rPr>
          <w:sz w:val="24"/>
          <w:szCs w:val="24"/>
        </w:rPr>
        <w:t xml:space="preserve"> de notre Centre Hospitalier Spécialisé sur l’Aire Urbaine ou encore au domicile des patients, en pré et post hospitalisation.</w:t>
      </w:r>
    </w:p>
    <w:p w:rsidR="000844A6" w:rsidRPr="00E16E8C" w:rsidRDefault="00E16E8C" w:rsidP="00E16E8C">
      <w:pPr>
        <w:rPr>
          <w:sz w:val="24"/>
          <w:szCs w:val="24"/>
        </w:rPr>
      </w:pPr>
      <w:r w:rsidRPr="00E16E8C">
        <w:rPr>
          <w:sz w:val="24"/>
          <w:szCs w:val="24"/>
        </w:rPr>
        <w:t xml:space="preserve">Les infirmiers sont joignables du lundi au vendredi, de 9h à 17h, par téléphone au 03 84 90 89 29 ou par mail à  </w:t>
      </w:r>
      <w:hyperlink r:id="rId4" w:history="1">
        <w:r w:rsidRPr="00E16E8C">
          <w:rPr>
            <w:rStyle w:val="Lienhypertexte"/>
            <w:sz w:val="24"/>
            <w:szCs w:val="24"/>
          </w:rPr>
          <w:t>ide-eaa-nfc@ahbfc.fr</w:t>
        </w:r>
      </w:hyperlink>
      <w:r>
        <w:rPr>
          <w:sz w:val="24"/>
          <w:szCs w:val="24"/>
        </w:rPr>
        <w:br/>
        <w:t xml:space="preserve"> </w:t>
      </w:r>
      <w:r w:rsidRPr="00E16E8C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                                                            </w:t>
      </w:r>
      <w:r w:rsidR="00E74E03">
        <w:rPr>
          <w:sz w:val="24"/>
          <w:szCs w:val="24"/>
        </w:rPr>
        <w:t xml:space="preserve">revue de l’AHBFC : </w:t>
      </w:r>
      <w:bookmarkStart w:id="0" w:name="_GoBack"/>
      <w:bookmarkEnd w:id="0"/>
      <w:r w:rsidRPr="00E16E8C">
        <w:rPr>
          <w:sz w:val="24"/>
          <w:szCs w:val="24"/>
        </w:rPr>
        <w:t>La Croisée  janvier 2025</w:t>
      </w:r>
    </w:p>
    <w:sectPr w:rsidR="000844A6" w:rsidRPr="00E16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E8C"/>
    <w:rsid w:val="001E364E"/>
    <w:rsid w:val="00960A9F"/>
    <w:rsid w:val="00E16E8C"/>
    <w:rsid w:val="00E7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7CD67-3FEE-4D64-BF1E-19E6DE15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16E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de-eaa-nfc@ahbfc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318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3</cp:revision>
  <dcterms:created xsi:type="dcterms:W3CDTF">2025-08-23T12:23:00Z</dcterms:created>
  <dcterms:modified xsi:type="dcterms:W3CDTF">2025-10-21T16:05:00Z</dcterms:modified>
</cp:coreProperties>
</file>